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442E4" w14:textId="7AA9F919" w:rsidR="006B2DF9" w:rsidRPr="00AD3ACC" w:rsidRDefault="006B2DF9" w:rsidP="007865C3">
      <w:pPr>
        <w:spacing w:line="276" w:lineRule="auto"/>
        <w:jc w:val="both"/>
        <w:rPr>
          <w:rFonts w:ascii="IOI Light" w:hAnsi="IOI Light" w:cs="Arial"/>
          <w:b/>
          <w:bCs/>
          <w:sz w:val="28"/>
          <w:szCs w:val="28"/>
        </w:rPr>
      </w:pPr>
      <w:r w:rsidRPr="00AD3ACC">
        <w:rPr>
          <w:rFonts w:ascii="IOI Light" w:hAnsi="IOI Light" w:cs="Arial"/>
          <w:b/>
          <w:bCs/>
          <w:sz w:val="28"/>
          <w:szCs w:val="28"/>
        </w:rPr>
        <w:t>E</w:t>
      </w:r>
      <w:r w:rsidR="00AD3ACC">
        <w:rPr>
          <w:rFonts w:ascii="IOI Light" w:hAnsi="IOI Light" w:cs="Arial"/>
          <w:b/>
          <w:bCs/>
          <w:sz w:val="28"/>
          <w:szCs w:val="28"/>
        </w:rPr>
        <w:t>rster Maritimer Nationalpark öffnet in Irland</w:t>
      </w:r>
    </w:p>
    <w:p w14:paraId="3495850B" w14:textId="1F47EB9A" w:rsidR="006B2DF9" w:rsidRPr="00AD3ACC" w:rsidRDefault="006B2DF9" w:rsidP="007865C3">
      <w:pPr>
        <w:spacing w:line="276" w:lineRule="auto"/>
        <w:jc w:val="both"/>
        <w:rPr>
          <w:rFonts w:ascii="IOI Light" w:eastAsia="Times New Roman" w:hAnsi="IOI Light" w:cs="Calibri"/>
          <w:color w:val="212121"/>
          <w:kern w:val="0"/>
          <w:sz w:val="28"/>
          <w:szCs w:val="28"/>
          <w:lang w:eastAsia="de-DE"/>
          <w14:ligatures w14:val="none"/>
        </w:rPr>
      </w:pPr>
      <w:r w:rsidRPr="00AD3ACC">
        <w:rPr>
          <w:rFonts w:ascii="IOI Light" w:eastAsia="Times New Roman" w:hAnsi="IOI Light" w:cs="Calibri"/>
          <w:color w:val="212121"/>
          <w:kern w:val="0"/>
          <w:sz w:val="28"/>
          <w:szCs w:val="28"/>
          <w:lang w:eastAsia="de-DE"/>
          <w14:ligatures w14:val="none"/>
        </w:rPr>
        <w:t xml:space="preserve">Neues Juwel auf der grünen Insel: </w:t>
      </w:r>
      <w:r w:rsidR="007C55DC">
        <w:rPr>
          <w:rFonts w:ascii="IOI Light" w:eastAsia="Times New Roman" w:hAnsi="IOI Light" w:cs="Calibri"/>
          <w:color w:val="212121"/>
          <w:kern w:val="0"/>
          <w:sz w:val="28"/>
          <w:szCs w:val="28"/>
          <w:lang w:eastAsia="de-DE"/>
          <w14:ligatures w14:val="none"/>
        </w:rPr>
        <w:t>Der</w:t>
      </w:r>
      <w:r w:rsidRPr="00AD3ACC">
        <w:rPr>
          <w:rFonts w:ascii="IOI Light" w:eastAsia="Times New Roman" w:hAnsi="IOI Light" w:cs="Calibri"/>
          <w:color w:val="212121"/>
          <w:kern w:val="0"/>
          <w:sz w:val="28"/>
          <w:szCs w:val="28"/>
          <w:lang w:eastAsia="de-DE"/>
          <w14:ligatures w14:val="none"/>
        </w:rPr>
        <w:t xml:space="preserve"> Kerry-Seas-Nationalpark </w:t>
      </w:r>
      <w:r w:rsidR="005D06FC">
        <w:rPr>
          <w:rFonts w:ascii="IOI Light" w:eastAsia="Times New Roman" w:hAnsi="IOI Light" w:cs="Calibri"/>
          <w:color w:val="212121"/>
          <w:kern w:val="0"/>
          <w:sz w:val="28"/>
          <w:szCs w:val="28"/>
          <w:lang w:eastAsia="de-DE"/>
          <w14:ligatures w14:val="none"/>
        </w:rPr>
        <w:t xml:space="preserve">ist eine zusätzliche </w:t>
      </w:r>
      <w:r w:rsidRPr="00AD3ACC">
        <w:rPr>
          <w:rFonts w:ascii="IOI Light" w:eastAsia="Times New Roman" w:hAnsi="IOI Light" w:cs="Calibri"/>
          <w:color w:val="212121"/>
          <w:kern w:val="0"/>
          <w:sz w:val="28"/>
          <w:szCs w:val="28"/>
          <w:lang w:eastAsia="de-DE"/>
          <w14:ligatures w14:val="none"/>
        </w:rPr>
        <w:t xml:space="preserve">Naturattraktion </w:t>
      </w:r>
      <w:r w:rsidR="005D06FC">
        <w:rPr>
          <w:rFonts w:ascii="IOI Light" w:eastAsia="Times New Roman" w:hAnsi="IOI Light" w:cs="Calibri"/>
          <w:color w:val="212121"/>
          <w:kern w:val="0"/>
          <w:sz w:val="28"/>
          <w:szCs w:val="28"/>
          <w:lang w:eastAsia="de-DE"/>
          <w14:ligatures w14:val="none"/>
        </w:rPr>
        <w:t xml:space="preserve">und der </w:t>
      </w:r>
      <w:r w:rsidRPr="00AD3ACC">
        <w:rPr>
          <w:rFonts w:ascii="IOI Light" w:eastAsia="Times New Roman" w:hAnsi="IOI Light" w:cs="Calibri"/>
          <w:color w:val="212121"/>
          <w:kern w:val="0"/>
          <w:sz w:val="28"/>
          <w:szCs w:val="28"/>
          <w:lang w:eastAsia="de-DE"/>
          <w14:ligatures w14:val="none"/>
        </w:rPr>
        <w:t xml:space="preserve">erste Meeresnationalpark des Landes. </w:t>
      </w:r>
    </w:p>
    <w:p w14:paraId="671DBA48" w14:textId="77777777" w:rsidR="006B2DF9" w:rsidRPr="009C133B" w:rsidRDefault="006B2DF9" w:rsidP="007865C3">
      <w:pPr>
        <w:spacing w:line="276" w:lineRule="auto"/>
        <w:jc w:val="both"/>
        <w:rPr>
          <w:rFonts w:ascii="IOI Light" w:eastAsia="Times New Roman" w:hAnsi="IOI Light" w:cs="Calibri"/>
          <w:b/>
          <w:bCs/>
          <w:color w:val="212121"/>
          <w:kern w:val="0"/>
          <w:lang w:eastAsia="de-DE"/>
          <w14:ligatures w14:val="none"/>
        </w:rPr>
      </w:pPr>
    </w:p>
    <w:p w14:paraId="7A803A56" w14:textId="37705F38" w:rsidR="006B2DF9" w:rsidRPr="009C133B" w:rsidRDefault="00AD3ACC" w:rsidP="007865C3">
      <w:pPr>
        <w:spacing w:line="276" w:lineRule="auto"/>
        <w:jc w:val="both"/>
        <w:rPr>
          <w:rFonts w:ascii="IOI Light" w:hAnsi="IOI Light"/>
        </w:rPr>
      </w:pPr>
      <w:r w:rsidRPr="00CF4E0B">
        <w:rPr>
          <w:rFonts w:ascii="IOI Light" w:hAnsi="IOI Light"/>
          <w:b/>
          <w:bCs/>
        </w:rPr>
        <w:t xml:space="preserve">Frankfurt am Main, </w:t>
      </w:r>
      <w:r w:rsidR="00CF4E0B" w:rsidRPr="00CF4E0B">
        <w:rPr>
          <w:rFonts w:ascii="IOI Light" w:hAnsi="IOI Light"/>
          <w:b/>
          <w:bCs/>
        </w:rPr>
        <w:t>10.7.2024</w:t>
      </w:r>
      <w:r w:rsidR="00CF4E0B">
        <w:rPr>
          <w:rFonts w:ascii="IOI Light" w:hAnsi="IOI Light"/>
        </w:rPr>
        <w:t xml:space="preserve"> – </w:t>
      </w:r>
      <w:r w:rsidR="006B2DF9" w:rsidRPr="009C133B">
        <w:rPr>
          <w:rFonts w:ascii="IOI Light" w:hAnsi="IOI Light"/>
        </w:rPr>
        <w:t xml:space="preserve">Seinem Beinamen „grüne Insel“ wird Irland auch durch seine zahlreichen </w:t>
      </w:r>
      <w:hyperlink r:id="rId7" w:history="1">
        <w:r w:rsidR="006B2DF9" w:rsidRPr="009C133B">
          <w:rPr>
            <w:rStyle w:val="Hyperlink"/>
            <w:rFonts w:ascii="IOI Light" w:hAnsi="IOI Light"/>
            <w:color w:val="008264"/>
          </w:rPr>
          <w:t>Nationalparks</w:t>
        </w:r>
      </w:hyperlink>
      <w:r w:rsidR="006B2DF9" w:rsidRPr="009C133B">
        <w:rPr>
          <w:rFonts w:ascii="IOI Light" w:hAnsi="IOI Light"/>
        </w:rPr>
        <w:t xml:space="preserve"> gerecht. Jedes der Schutzgebiete hat seinen eigenen Charme und eine einzigartige Natur. Der Kerry-Seas-Nationalpark, oder wie er auf Irisch heißt, </w:t>
      </w:r>
      <w:hyperlink r:id="rId8">
        <w:proofErr w:type="spellStart"/>
        <w:r w:rsidR="006B2DF9" w:rsidRPr="009C133B">
          <w:rPr>
            <w:rStyle w:val="Hyperlink"/>
            <w:rFonts w:ascii="IOI Light" w:hAnsi="IOI Light"/>
            <w:color w:val="008264"/>
          </w:rPr>
          <w:t>Páirc</w:t>
        </w:r>
        <w:proofErr w:type="spellEnd"/>
        <w:r w:rsidR="006B2DF9" w:rsidRPr="009C133B">
          <w:rPr>
            <w:rStyle w:val="Hyperlink"/>
            <w:rFonts w:ascii="IOI Light" w:hAnsi="IOI Light"/>
            <w:color w:val="008264"/>
          </w:rPr>
          <w:t xml:space="preserve"> </w:t>
        </w:r>
        <w:proofErr w:type="spellStart"/>
        <w:r w:rsidR="006B2DF9" w:rsidRPr="009C133B">
          <w:rPr>
            <w:rStyle w:val="Hyperlink"/>
            <w:rFonts w:ascii="IOI Light" w:hAnsi="IOI Light"/>
            <w:color w:val="008264"/>
          </w:rPr>
          <w:t>Náisiúnta</w:t>
        </w:r>
        <w:proofErr w:type="spellEnd"/>
        <w:r w:rsidR="006B2DF9" w:rsidRPr="009C133B">
          <w:rPr>
            <w:rStyle w:val="Hyperlink"/>
            <w:rFonts w:ascii="IOI Light" w:hAnsi="IOI Light"/>
            <w:color w:val="008264"/>
          </w:rPr>
          <w:t xml:space="preserve"> na Mara</w:t>
        </w:r>
      </w:hyperlink>
      <w:r w:rsidR="006B2DF9" w:rsidRPr="009C133B">
        <w:rPr>
          <w:rFonts w:ascii="IOI Light" w:hAnsi="IOI Light"/>
        </w:rPr>
        <w:t xml:space="preserve">, ist der jüngste und zugleich erste Meeresnationalpark in der Reihe. Auf einer Fläche von mehr als 28.300 Hektar umfasst er hauptsächlich Meeresgebiete, aber auch einige Inseln und einen Teil der Dingle-Halbinsel. Für Urlauber besonders interessant: Der Park liegt am beliebten </w:t>
      </w:r>
      <w:hyperlink r:id="rId9">
        <w:r w:rsidR="006B2DF9" w:rsidRPr="009C133B">
          <w:rPr>
            <w:rStyle w:val="Hyperlink"/>
            <w:rFonts w:ascii="IOI Light" w:hAnsi="IOI Light"/>
            <w:color w:val="008264"/>
          </w:rPr>
          <w:t xml:space="preserve">Wild </w:t>
        </w:r>
        <w:proofErr w:type="spellStart"/>
        <w:r w:rsidR="006B2DF9" w:rsidRPr="009C133B">
          <w:rPr>
            <w:rStyle w:val="Hyperlink"/>
            <w:rFonts w:ascii="IOI Light" w:hAnsi="IOI Light"/>
            <w:color w:val="008264"/>
          </w:rPr>
          <w:t>Atlantic</w:t>
        </w:r>
        <w:proofErr w:type="spellEnd"/>
        <w:r w:rsidR="006B2DF9" w:rsidRPr="009C133B">
          <w:rPr>
            <w:rStyle w:val="Hyperlink"/>
            <w:rFonts w:ascii="IOI Light" w:hAnsi="IOI Light"/>
            <w:color w:val="008264"/>
          </w:rPr>
          <w:t xml:space="preserve"> Way</w:t>
        </w:r>
      </w:hyperlink>
      <w:r w:rsidR="006B2DF9" w:rsidRPr="009C133B">
        <w:rPr>
          <w:rFonts w:ascii="IOI Light" w:hAnsi="IOI Light"/>
        </w:rPr>
        <w:t>, der längsten Küstenstraße der Welt, die in diesem Jahr ihr zehnjähriges Bestehen feiert. Er ist ganzjährig bei freiem Eintritt geöffnet.</w:t>
      </w:r>
    </w:p>
    <w:p w14:paraId="244B01CF" w14:textId="77777777" w:rsidR="006B2DF9" w:rsidRPr="009C133B" w:rsidRDefault="006B2DF9" w:rsidP="007865C3">
      <w:pPr>
        <w:spacing w:line="276" w:lineRule="auto"/>
        <w:jc w:val="both"/>
        <w:rPr>
          <w:rFonts w:ascii="IOI Light" w:hAnsi="IOI Light"/>
        </w:rPr>
      </w:pPr>
    </w:p>
    <w:p w14:paraId="594D53EC" w14:textId="77777777" w:rsidR="00CF4E0B" w:rsidRDefault="006B2DF9" w:rsidP="007865C3">
      <w:pPr>
        <w:spacing w:line="276" w:lineRule="auto"/>
        <w:jc w:val="both"/>
        <w:rPr>
          <w:rFonts w:ascii="IOI Light" w:eastAsia="Times New Roman" w:hAnsi="IOI Light" w:cs="Calibri"/>
          <w:b/>
          <w:bCs/>
          <w:color w:val="212121"/>
          <w:kern w:val="0"/>
          <w:lang w:eastAsia="de-DE"/>
          <w14:ligatures w14:val="none"/>
        </w:rPr>
      </w:pPr>
      <w:r w:rsidRPr="009C133B">
        <w:rPr>
          <w:rFonts w:ascii="IOI Light" w:eastAsia="Times New Roman" w:hAnsi="IOI Light" w:cs="Calibri"/>
          <w:b/>
          <w:bCs/>
          <w:color w:val="212121"/>
          <w:kern w:val="0"/>
          <w:lang w:eastAsia="de-DE"/>
          <w14:ligatures w14:val="none"/>
        </w:rPr>
        <w:t>V</w:t>
      </w:r>
      <w:r w:rsidR="00CF4E0B">
        <w:rPr>
          <w:rFonts w:ascii="IOI Light" w:eastAsia="Times New Roman" w:hAnsi="IOI Light" w:cs="Calibri"/>
          <w:b/>
          <w:bCs/>
          <w:color w:val="212121"/>
          <w:kern w:val="0"/>
          <w:lang w:eastAsia="de-DE"/>
          <w14:ligatures w14:val="none"/>
        </w:rPr>
        <w:t>ielfalt zwischen Land und Meer</w:t>
      </w:r>
    </w:p>
    <w:p w14:paraId="1954AD58" w14:textId="00729145" w:rsidR="006B2DF9" w:rsidRPr="009C133B" w:rsidRDefault="006B2DF9" w:rsidP="007865C3">
      <w:pPr>
        <w:spacing w:line="276" w:lineRule="auto"/>
        <w:contextualSpacing/>
        <w:jc w:val="both"/>
        <w:rPr>
          <w:rStyle w:val="normaltextrun"/>
          <w:rFonts w:ascii="IOI Light" w:hAnsi="IOI Light" w:cs="Calibri"/>
        </w:rPr>
      </w:pPr>
      <w:r w:rsidRPr="009C133B">
        <w:rPr>
          <w:rFonts w:ascii="IOI Light" w:hAnsi="IOI Light"/>
        </w:rPr>
        <w:t xml:space="preserve">Zu den Highlights für Besucher des neuen Nationalparks zählen die Skellig Islands. Die größere der beiden Inseln, </w:t>
      </w:r>
      <w:hyperlink r:id="rId10">
        <w:r w:rsidRPr="009C133B">
          <w:rPr>
            <w:rStyle w:val="Hyperlink"/>
            <w:rFonts w:ascii="IOI Light" w:hAnsi="IOI Light"/>
            <w:color w:val="008264"/>
          </w:rPr>
          <w:t>Skellig Michael</w:t>
        </w:r>
      </w:hyperlink>
      <w:r w:rsidRPr="009C133B">
        <w:rPr>
          <w:rFonts w:ascii="IOI Light" w:hAnsi="IOI Light"/>
        </w:rPr>
        <w:t xml:space="preserve">, ist UNESCO-Weltkulturerbe und bekannt für ihre Klosteranlage aus dem siebten Jahrhundert. Die bis zu 200 Meter hohen Klippen der Insel ragen fast senkrecht aus dem Atlantik empor und bieten ideale Brutstätten für Seevögel wie Papageientaucher. Ein Eldorado für Tiere sind auch die </w:t>
      </w:r>
      <w:hyperlink r:id="rId11">
        <w:proofErr w:type="spellStart"/>
        <w:r w:rsidRPr="009C133B">
          <w:rPr>
            <w:rStyle w:val="Hyperlink"/>
            <w:rFonts w:ascii="IOI Light" w:hAnsi="IOI Light"/>
            <w:color w:val="008264"/>
          </w:rPr>
          <w:t>Blasket</w:t>
        </w:r>
        <w:proofErr w:type="spellEnd"/>
        <w:r w:rsidRPr="009C133B">
          <w:rPr>
            <w:rStyle w:val="Hyperlink"/>
            <w:rFonts w:ascii="IOI Light" w:hAnsi="IOI Light"/>
            <w:color w:val="008264"/>
          </w:rPr>
          <w:t xml:space="preserve"> Islands</w:t>
        </w:r>
      </w:hyperlink>
      <w:r w:rsidRPr="009C133B">
        <w:rPr>
          <w:rFonts w:ascii="IOI Light" w:hAnsi="IOI Light"/>
        </w:rPr>
        <w:t xml:space="preserve">, </w:t>
      </w:r>
      <w:r w:rsidRPr="009C133B">
        <w:rPr>
          <w:rStyle w:val="normaltextrun"/>
          <w:rFonts w:ascii="IOI Light" w:hAnsi="IOI Light" w:cs="Calibri"/>
        </w:rPr>
        <w:t xml:space="preserve">zwölf sogenannte Geisterinseln vor der Westspitze der Dingle-Halbinsel. Seit 1953 die letzten menschlichen Bewohner die Inseln verlassen haben, siedeln sich dort immer mehr Wildtiere an. Die Kegelrobbenkolonie ist die größte in Irland. </w:t>
      </w:r>
    </w:p>
    <w:p w14:paraId="608AC86E" w14:textId="77777777" w:rsidR="006B2DF9" w:rsidRPr="009C133B" w:rsidRDefault="006B2DF9" w:rsidP="007865C3">
      <w:pPr>
        <w:spacing w:line="276" w:lineRule="auto"/>
        <w:contextualSpacing/>
        <w:jc w:val="both"/>
        <w:rPr>
          <w:rFonts w:ascii="IOI Light" w:hAnsi="IOI Light" w:cs="Calibri"/>
        </w:rPr>
      </w:pPr>
      <w:r w:rsidRPr="009C133B">
        <w:rPr>
          <w:rFonts w:ascii="IOI Light" w:hAnsi="IOI Light"/>
        </w:rPr>
        <w:br/>
      </w:r>
      <w:r w:rsidRPr="009C133B">
        <w:rPr>
          <w:rStyle w:val="normaltextrun"/>
          <w:rFonts w:ascii="IOI Light" w:hAnsi="IOI Light" w:cs="Calibri"/>
        </w:rPr>
        <w:t xml:space="preserve">Ohnehin beeindruckt der Nationalpark mit tierischen Superlativen. So finden sich hier einige der größten Kolonien von Papageientauchern, Sturmschwalben und Atlantiksturmtauchern in ganz Europa. Bekannt ist das Gebiet auch für seine Populationen von Walen, Delfinen und Riesenhaien. Wer die Meeresriesen beobachten möchte, startet von </w:t>
      </w:r>
      <w:proofErr w:type="spellStart"/>
      <w:r w:rsidRPr="009C133B">
        <w:rPr>
          <w:rStyle w:val="normaltextrun"/>
          <w:rFonts w:ascii="IOI Light" w:hAnsi="IOI Light" w:cs="Calibri"/>
        </w:rPr>
        <w:t>Portmagee</w:t>
      </w:r>
      <w:proofErr w:type="spellEnd"/>
      <w:r w:rsidRPr="009C133B">
        <w:rPr>
          <w:rStyle w:val="normaltextrun"/>
          <w:rFonts w:ascii="IOI Light" w:hAnsi="IOI Light" w:cs="Calibri"/>
        </w:rPr>
        <w:t xml:space="preserve"> vor </w:t>
      </w:r>
      <w:proofErr w:type="spellStart"/>
      <w:r w:rsidRPr="009C133B">
        <w:rPr>
          <w:rStyle w:val="normaltextrun"/>
          <w:rFonts w:ascii="IOI Light" w:hAnsi="IOI Light" w:cs="Calibri"/>
        </w:rPr>
        <w:t>Valentia</w:t>
      </w:r>
      <w:proofErr w:type="spellEnd"/>
      <w:r w:rsidRPr="009C133B">
        <w:rPr>
          <w:rStyle w:val="normaltextrun"/>
          <w:rFonts w:ascii="IOI Light" w:hAnsi="IOI Light" w:cs="Calibri"/>
        </w:rPr>
        <w:t xml:space="preserve"> Island aus zu einer Bootstour, oder genießt die Aussicht von der Insel aus.</w:t>
      </w:r>
    </w:p>
    <w:p w14:paraId="47381E65" w14:textId="77777777" w:rsidR="006B2DF9" w:rsidRPr="009C133B" w:rsidRDefault="006B2DF9" w:rsidP="007865C3">
      <w:pPr>
        <w:spacing w:line="276" w:lineRule="auto"/>
        <w:jc w:val="both"/>
        <w:rPr>
          <w:rFonts w:ascii="IOI Light" w:hAnsi="IOI Light"/>
        </w:rPr>
      </w:pPr>
    </w:p>
    <w:p w14:paraId="3CE56999" w14:textId="77777777" w:rsidR="00CF4E0B" w:rsidRDefault="006B2DF9" w:rsidP="007865C3">
      <w:pPr>
        <w:spacing w:line="276" w:lineRule="auto"/>
        <w:jc w:val="both"/>
        <w:rPr>
          <w:rFonts w:ascii="IOI Light" w:eastAsia="Times New Roman" w:hAnsi="IOI Light" w:cs="Calibri"/>
          <w:b/>
          <w:bCs/>
          <w:color w:val="212121"/>
          <w:kern w:val="0"/>
          <w:lang w:eastAsia="de-DE"/>
          <w14:ligatures w14:val="none"/>
        </w:rPr>
      </w:pPr>
      <w:r w:rsidRPr="009C133B">
        <w:rPr>
          <w:rFonts w:ascii="IOI Light" w:eastAsia="Times New Roman" w:hAnsi="IOI Light" w:cs="Calibri"/>
          <w:b/>
          <w:bCs/>
          <w:color w:val="212121"/>
          <w:kern w:val="0"/>
          <w:lang w:eastAsia="de-DE"/>
          <w14:ligatures w14:val="none"/>
        </w:rPr>
        <w:t>M</w:t>
      </w:r>
      <w:r w:rsidR="00CF4E0B">
        <w:rPr>
          <w:rFonts w:ascii="IOI Light" w:eastAsia="Times New Roman" w:hAnsi="IOI Light" w:cs="Calibri"/>
          <w:b/>
          <w:bCs/>
          <w:color w:val="212121"/>
          <w:kern w:val="0"/>
          <w:lang w:eastAsia="de-DE"/>
          <w14:ligatures w14:val="none"/>
        </w:rPr>
        <w:t>ehr Natur, mehr Schutz</w:t>
      </w:r>
    </w:p>
    <w:p w14:paraId="55C41A45" w14:textId="77777777" w:rsidR="006B2DF9" w:rsidRPr="009C133B" w:rsidRDefault="006B2DF9" w:rsidP="007865C3">
      <w:pPr>
        <w:spacing w:line="276" w:lineRule="auto"/>
        <w:jc w:val="both"/>
        <w:rPr>
          <w:rFonts w:ascii="IOI Light" w:hAnsi="IOI Light" w:cs="Calibri"/>
          <w:lang w:eastAsia="pt-PT"/>
        </w:rPr>
      </w:pPr>
      <w:r w:rsidRPr="009C133B">
        <w:rPr>
          <w:rFonts w:ascii="IOI Light" w:hAnsi="IOI Light" w:cs="Calibri"/>
        </w:rPr>
        <w:t xml:space="preserve">Auf dem Festland </w:t>
      </w:r>
      <w:r w:rsidRPr="009C133B">
        <w:rPr>
          <w:rFonts w:ascii="IOI Light" w:hAnsi="IOI Light" w:cs="Calibri"/>
          <w:lang w:eastAsia="pt-PT"/>
        </w:rPr>
        <w:t xml:space="preserve">reicht der Kerry-Seas-Nationalpark vom </w:t>
      </w:r>
      <w:r w:rsidRPr="009C133B">
        <w:rPr>
          <w:rFonts w:ascii="IOI Light" w:hAnsi="IOI Light"/>
        </w:rPr>
        <w:t>Inch Beach</w:t>
      </w:r>
      <w:r w:rsidRPr="009C133B">
        <w:rPr>
          <w:rFonts w:ascii="IOI Light" w:hAnsi="IOI Light" w:cs="Calibri"/>
          <w:lang w:eastAsia="pt-PT"/>
        </w:rPr>
        <w:t xml:space="preserve"> im Süden der Dingle-Halbinsel bis zum Mount Brandon und dem Connor Pass im Norden. </w:t>
      </w:r>
      <w:r w:rsidRPr="009C133B">
        <w:rPr>
          <w:rFonts w:ascii="IOI Light" w:hAnsi="IOI Light"/>
        </w:rPr>
        <w:t>Der Mount Brandon zählt zu den höchsten Bergen Irlands und beeindruckt mit seinen grünen Hängen und zwei Nebengipfeln, die Wanderern spektakuläre Ausblicke bieten</w:t>
      </w:r>
      <w:r w:rsidRPr="009C133B">
        <w:rPr>
          <w:rFonts w:ascii="IOI Light" w:hAnsi="IOI Light" w:cs="Calibri"/>
          <w:lang w:eastAsia="pt-PT"/>
        </w:rPr>
        <w:t xml:space="preserve">. Entlang seiner Ausläufer verläuft der Connor Pass, der vor allem bei Radfahrern beliebt ist. Das Gebiet überrascht mit einer alpinen Flora, die durch eine Vergletscherung während der Eiszeit entstanden ist. Obwohl jede dieser Pflanzen auch an anderen Stellen in Irland vorkommt, ist der Passbereich der einzige Ort, an dem sie gemeinsam auftreten. Erst 2023 hat der irische Staat den Connor Pass und das umliegende Land von einem privaten Eigentümer erworben und direkt in die Planung des Kerry-Seas-Nationalparks integriert. </w:t>
      </w:r>
    </w:p>
    <w:p w14:paraId="5F30A0CE" w14:textId="77777777" w:rsidR="006B2DF9" w:rsidRPr="009C133B" w:rsidRDefault="006B2DF9" w:rsidP="007865C3">
      <w:pPr>
        <w:spacing w:line="276" w:lineRule="auto"/>
        <w:jc w:val="both"/>
        <w:rPr>
          <w:rFonts w:ascii="IOI Light" w:hAnsi="IOI Light"/>
        </w:rPr>
      </w:pPr>
    </w:p>
    <w:p w14:paraId="6795F392" w14:textId="1624C5CD" w:rsidR="006B2DF9" w:rsidRDefault="006B2DF9" w:rsidP="007865C3">
      <w:pPr>
        <w:spacing w:line="276" w:lineRule="auto"/>
        <w:jc w:val="both"/>
        <w:rPr>
          <w:rStyle w:val="ui-provider"/>
          <w:rFonts w:ascii="IOI Light" w:hAnsi="IOI Light"/>
        </w:rPr>
      </w:pPr>
      <w:r w:rsidRPr="009C133B">
        <w:rPr>
          <w:rStyle w:val="ui-provider"/>
          <w:rFonts w:ascii="IOI Light" w:hAnsi="IOI Light"/>
        </w:rPr>
        <w:t xml:space="preserve">Der jüngste Zuwachs ergänzt die bisherigen sechs Nationalparks </w:t>
      </w:r>
      <w:hyperlink r:id="rId12" w:history="1">
        <w:r w:rsidRPr="009C133B">
          <w:rPr>
            <w:rStyle w:val="Hyperlink"/>
            <w:rFonts w:ascii="IOI Light" w:hAnsi="IOI Light"/>
            <w:color w:val="008264"/>
          </w:rPr>
          <w:t>Burren</w:t>
        </w:r>
      </w:hyperlink>
      <w:r w:rsidRPr="009C133B">
        <w:rPr>
          <w:rStyle w:val="ui-provider"/>
          <w:rFonts w:ascii="IOI Light" w:hAnsi="IOI Light"/>
        </w:rPr>
        <w:t xml:space="preserve">, </w:t>
      </w:r>
      <w:hyperlink r:id="rId13" w:history="1">
        <w:r w:rsidRPr="009C133B">
          <w:rPr>
            <w:rStyle w:val="Hyperlink"/>
            <w:rFonts w:ascii="IOI Light" w:hAnsi="IOI Light"/>
            <w:color w:val="008264"/>
          </w:rPr>
          <w:t>Connemara</w:t>
        </w:r>
      </w:hyperlink>
      <w:r w:rsidRPr="009C133B">
        <w:rPr>
          <w:rStyle w:val="ui-provider"/>
          <w:rFonts w:ascii="IOI Light" w:hAnsi="IOI Light"/>
        </w:rPr>
        <w:t xml:space="preserve">, </w:t>
      </w:r>
      <w:hyperlink r:id="rId14" w:history="1">
        <w:proofErr w:type="spellStart"/>
        <w:r w:rsidRPr="009C133B">
          <w:rPr>
            <w:rStyle w:val="Hyperlink"/>
            <w:rFonts w:ascii="IOI Light" w:hAnsi="IOI Light"/>
            <w:color w:val="008264"/>
          </w:rPr>
          <w:t>Glenveagh</w:t>
        </w:r>
        <w:proofErr w:type="spellEnd"/>
      </w:hyperlink>
      <w:r w:rsidRPr="009C133B">
        <w:rPr>
          <w:rStyle w:val="ui-provider"/>
          <w:rFonts w:ascii="IOI Light" w:hAnsi="IOI Light"/>
        </w:rPr>
        <w:t xml:space="preserve">, </w:t>
      </w:r>
      <w:hyperlink r:id="rId15" w:history="1">
        <w:r w:rsidRPr="009C133B">
          <w:rPr>
            <w:rStyle w:val="Hyperlink"/>
            <w:rFonts w:ascii="IOI Light" w:hAnsi="IOI Light"/>
            <w:color w:val="008264"/>
          </w:rPr>
          <w:t>Ki</w:t>
        </w:r>
        <w:r w:rsidRPr="009C133B">
          <w:rPr>
            <w:rStyle w:val="Hyperlink"/>
            <w:rFonts w:ascii="IOI Light" w:hAnsi="IOI Light"/>
            <w:color w:val="008264"/>
          </w:rPr>
          <w:t>l</w:t>
        </w:r>
        <w:r w:rsidRPr="009C133B">
          <w:rPr>
            <w:rStyle w:val="Hyperlink"/>
            <w:rFonts w:ascii="IOI Light" w:hAnsi="IOI Light"/>
            <w:color w:val="008264"/>
          </w:rPr>
          <w:t>larney</w:t>
        </w:r>
      </w:hyperlink>
      <w:r w:rsidRPr="009C133B">
        <w:rPr>
          <w:rStyle w:val="ui-provider"/>
          <w:rFonts w:ascii="IOI Light" w:hAnsi="IOI Light"/>
        </w:rPr>
        <w:t xml:space="preserve">, </w:t>
      </w:r>
      <w:hyperlink r:id="rId16" w:history="1">
        <w:r w:rsidRPr="009C133B">
          <w:rPr>
            <w:rStyle w:val="Hyperlink"/>
            <w:rFonts w:ascii="IOI Light" w:hAnsi="IOI Light"/>
            <w:color w:val="008264"/>
          </w:rPr>
          <w:t>Wicklow Mountains</w:t>
        </w:r>
      </w:hyperlink>
      <w:r w:rsidRPr="009C133B">
        <w:rPr>
          <w:rStyle w:val="ui-provider"/>
          <w:rFonts w:ascii="IOI Light" w:hAnsi="IOI Light"/>
        </w:rPr>
        <w:t xml:space="preserve"> und </w:t>
      </w:r>
      <w:hyperlink r:id="rId17" w:history="1">
        <w:r w:rsidRPr="009C133B">
          <w:rPr>
            <w:rStyle w:val="Hyperlink"/>
            <w:rFonts w:ascii="IOI Light" w:hAnsi="IOI Light"/>
            <w:color w:val="008264"/>
          </w:rPr>
          <w:t xml:space="preserve">Wild </w:t>
        </w:r>
        <w:proofErr w:type="spellStart"/>
        <w:r w:rsidRPr="009C133B">
          <w:rPr>
            <w:rStyle w:val="Hyperlink"/>
            <w:rFonts w:ascii="IOI Light" w:hAnsi="IOI Light"/>
            <w:color w:val="008264"/>
          </w:rPr>
          <w:t>Nephin</w:t>
        </w:r>
        <w:proofErr w:type="spellEnd"/>
      </w:hyperlink>
      <w:r w:rsidRPr="009C133B">
        <w:rPr>
          <w:rStyle w:val="ui-provider"/>
          <w:rFonts w:ascii="IOI Light" w:hAnsi="IOI Light"/>
        </w:rPr>
        <w:t xml:space="preserve">. Für Irland ist es der erste neue Nationalpark im 21. Jahrhundert. Ein weiterer befindet sich bereits in der Planung. So soll der </w:t>
      </w:r>
      <w:proofErr w:type="spellStart"/>
      <w:r w:rsidRPr="009C133B">
        <w:rPr>
          <w:rStyle w:val="ui-provider"/>
          <w:rFonts w:ascii="IOI Light" w:hAnsi="IOI Light"/>
        </w:rPr>
        <w:t>Boyne</w:t>
      </w:r>
      <w:proofErr w:type="spellEnd"/>
      <w:r w:rsidRPr="009C133B">
        <w:rPr>
          <w:rStyle w:val="ui-provider"/>
          <w:rFonts w:ascii="IOI Light" w:hAnsi="IOI Light"/>
        </w:rPr>
        <w:t xml:space="preserve">-Valley-Nationalpark 2025/2026 eröffnet werden.    </w:t>
      </w:r>
    </w:p>
    <w:p w14:paraId="4964ADC2" w14:textId="313D7536" w:rsidR="001667C9" w:rsidRPr="001667C9" w:rsidRDefault="001667C9" w:rsidP="007865C3">
      <w:pPr>
        <w:spacing w:line="276" w:lineRule="auto"/>
        <w:jc w:val="right"/>
        <w:rPr>
          <w:rStyle w:val="ui-provider"/>
          <w:rFonts w:ascii="IOI Light" w:hAnsi="IOI Light"/>
          <w:b/>
          <w:bCs/>
        </w:rPr>
      </w:pPr>
      <w:r w:rsidRPr="001667C9">
        <w:rPr>
          <w:rStyle w:val="ui-provider"/>
          <w:rFonts w:ascii="IOI Light" w:hAnsi="IOI Light"/>
          <w:b/>
          <w:bCs/>
        </w:rPr>
        <w:t>3036 Zeichen</w:t>
      </w:r>
    </w:p>
    <w:p w14:paraId="011D9AF8" w14:textId="77777777" w:rsidR="00CF4E0B" w:rsidRDefault="00CF4E0B" w:rsidP="007865C3">
      <w:pPr>
        <w:spacing w:line="276" w:lineRule="auto"/>
        <w:jc w:val="both"/>
        <w:rPr>
          <w:rStyle w:val="ui-provider"/>
          <w:rFonts w:ascii="IOI Light" w:hAnsi="IOI Light"/>
        </w:rPr>
      </w:pPr>
    </w:p>
    <w:p w14:paraId="0FCD9AAC" w14:textId="77777777" w:rsidR="001667C9" w:rsidRPr="001304D9" w:rsidRDefault="001667C9" w:rsidP="007865C3">
      <w:pPr>
        <w:spacing w:line="276" w:lineRule="auto"/>
        <w:rPr>
          <w:rFonts w:ascii="IOI Light" w:hAnsi="IOI Light" w:cs="Tahoma"/>
          <w:i/>
          <w:iCs/>
        </w:rPr>
      </w:pPr>
      <w:r w:rsidRPr="001304D9">
        <w:rPr>
          <w:rFonts w:ascii="IOI Light" w:hAnsi="IOI Light" w:cs="Tahoma"/>
          <w:i/>
          <w:iCs/>
        </w:rPr>
        <w:t xml:space="preserve">Wenn Sie mehr über Irland erfahren möchten, hören Sie doch einfach mal rein in die </w:t>
      </w:r>
      <w:hyperlink r:id="rId18" w:history="1">
        <w:r w:rsidRPr="001304D9">
          <w:rPr>
            <w:rStyle w:val="Hyperlink"/>
            <w:rFonts w:ascii="IOI Light" w:hAnsi="IOI Light" w:cs="Tahoma"/>
            <w:b/>
            <w:bCs/>
            <w:i/>
            <w:iCs/>
          </w:rPr>
          <w:t>Podcasts</w:t>
        </w:r>
      </w:hyperlink>
      <w:r w:rsidRPr="001304D9">
        <w:rPr>
          <w:rFonts w:ascii="IOI Light" w:hAnsi="IOI Light" w:cs="Tahoma"/>
          <w:i/>
          <w:iCs/>
        </w:rPr>
        <w:t xml:space="preserve"> von Tourism Ireland</w:t>
      </w:r>
    </w:p>
    <w:p w14:paraId="5DB364FE" w14:textId="77777777" w:rsidR="001667C9" w:rsidRDefault="001667C9" w:rsidP="007865C3">
      <w:pPr>
        <w:spacing w:line="276" w:lineRule="auto"/>
        <w:rPr>
          <w:rFonts w:ascii="IOI Light" w:eastAsia="Calibri Light" w:hAnsi="IOI Light" w:cs="Tahoma"/>
          <w:kern w:val="1"/>
          <w:lang w:eastAsia="hi-IN" w:bidi="hi-IN"/>
        </w:rPr>
      </w:pPr>
    </w:p>
    <w:p w14:paraId="46363A11" w14:textId="77777777" w:rsidR="001667C9" w:rsidRPr="00024226" w:rsidRDefault="001667C9" w:rsidP="007865C3">
      <w:pPr>
        <w:spacing w:line="276" w:lineRule="auto"/>
        <w:rPr>
          <w:rFonts w:ascii="IOI Light" w:eastAsia="Calibri Light" w:hAnsi="IOI Light" w:cs="Tahoma"/>
          <w:kern w:val="1"/>
          <w:lang w:eastAsia="hi-IN" w:bidi="hi-IN"/>
        </w:rPr>
      </w:pPr>
    </w:p>
    <w:p w14:paraId="295E7731" w14:textId="77777777" w:rsidR="001667C9" w:rsidRPr="001566B7" w:rsidRDefault="001667C9" w:rsidP="007865C3">
      <w:pPr>
        <w:widowControl w:val="0"/>
        <w:suppressAutoHyphens/>
        <w:spacing w:line="276" w:lineRule="auto"/>
        <w:textAlignment w:val="baseline"/>
        <w:rPr>
          <w:rFonts w:ascii="IOI Light" w:hAnsi="IOI Light" w:cs="Tahoma"/>
          <w:i/>
          <w:iCs/>
          <w:sz w:val="22"/>
          <w:szCs w:val="22"/>
        </w:rPr>
      </w:pPr>
      <w:r w:rsidRPr="001566B7">
        <w:rPr>
          <w:rFonts w:ascii="IOI Light" w:hAnsi="IOI Light" w:cs="Tahoma"/>
          <w:b/>
          <w:bCs/>
          <w:sz w:val="22"/>
          <w:szCs w:val="22"/>
        </w:rPr>
        <w:t>Links:</w:t>
      </w:r>
    </w:p>
    <w:p w14:paraId="53B172A3" w14:textId="267B7126" w:rsidR="001667C9" w:rsidRDefault="007C55DC" w:rsidP="007865C3">
      <w:pPr>
        <w:spacing w:line="276" w:lineRule="auto"/>
        <w:rPr>
          <w:rFonts w:ascii="IOI Light" w:hAnsi="IOI Light" w:cs="Tahoma"/>
          <w:sz w:val="22"/>
          <w:szCs w:val="22"/>
        </w:rPr>
      </w:pPr>
      <w:hyperlink r:id="rId19" w:history="1">
        <w:r w:rsidRPr="00272A47">
          <w:rPr>
            <w:rStyle w:val="Hyperlink"/>
            <w:rFonts w:ascii="IOI Light" w:hAnsi="IOI Light" w:cs="Tahoma"/>
            <w:sz w:val="22"/>
            <w:szCs w:val="22"/>
          </w:rPr>
          <w:t>https://staging2.ireland.com/de-de/magazine/adventure-activities/irelands-parks/</w:t>
        </w:r>
      </w:hyperlink>
    </w:p>
    <w:p w14:paraId="7115EAF4" w14:textId="1BFE420C" w:rsidR="00871231" w:rsidRDefault="003B2535" w:rsidP="007865C3">
      <w:pPr>
        <w:spacing w:line="276" w:lineRule="auto"/>
        <w:rPr>
          <w:rFonts w:ascii="IOI Light" w:hAnsi="IOI Light" w:cs="Tahoma"/>
          <w:sz w:val="22"/>
          <w:szCs w:val="22"/>
        </w:rPr>
      </w:pPr>
      <w:hyperlink r:id="rId20" w:history="1">
        <w:r w:rsidRPr="00272A47">
          <w:rPr>
            <w:rStyle w:val="Hyperlink"/>
            <w:rFonts w:ascii="IOI Light" w:hAnsi="IOI Light" w:cs="Tahoma"/>
            <w:sz w:val="22"/>
            <w:szCs w:val="22"/>
          </w:rPr>
          <w:t>https://www.nationalparks.ie/kerry-seas/</w:t>
        </w:r>
      </w:hyperlink>
    </w:p>
    <w:p w14:paraId="3DAEB8DA" w14:textId="7C988E6B" w:rsidR="0022373F" w:rsidRDefault="00871231" w:rsidP="007865C3">
      <w:pPr>
        <w:spacing w:line="276" w:lineRule="auto"/>
        <w:rPr>
          <w:rFonts w:ascii="IOI Light" w:hAnsi="IOI Light" w:cs="Tahoma"/>
          <w:sz w:val="22"/>
          <w:szCs w:val="22"/>
        </w:rPr>
      </w:pPr>
      <w:hyperlink r:id="rId21" w:history="1">
        <w:r w:rsidRPr="00272A47">
          <w:rPr>
            <w:rStyle w:val="Hyperlink"/>
            <w:rFonts w:ascii="IOI Light" w:hAnsi="IOI Light" w:cs="Tahoma"/>
            <w:sz w:val="22"/>
            <w:szCs w:val="22"/>
          </w:rPr>
          <w:t>https://www.ireland.com/de-de/destinations/experiences/wild-atlantic-way</w:t>
        </w:r>
      </w:hyperlink>
    </w:p>
    <w:p w14:paraId="0DAE7954" w14:textId="20272CD6" w:rsidR="00B72BAF" w:rsidRDefault="0022373F" w:rsidP="007865C3">
      <w:pPr>
        <w:spacing w:line="276" w:lineRule="auto"/>
        <w:rPr>
          <w:rFonts w:ascii="IOI Light" w:hAnsi="IOI Light" w:cs="Tahoma"/>
          <w:sz w:val="22"/>
          <w:szCs w:val="22"/>
        </w:rPr>
      </w:pPr>
      <w:hyperlink r:id="rId22" w:history="1">
        <w:r w:rsidRPr="00272A47">
          <w:rPr>
            <w:rStyle w:val="Hyperlink"/>
            <w:rFonts w:ascii="IOI Light" w:hAnsi="IOI Light" w:cs="Tahoma"/>
            <w:sz w:val="22"/>
            <w:szCs w:val="22"/>
          </w:rPr>
          <w:t>https://www.ireland.com/de-de/destinations/regions/skellig-islands</w:t>
        </w:r>
      </w:hyperlink>
    </w:p>
    <w:p w14:paraId="07A1926D" w14:textId="53BA0A74" w:rsidR="00B72BAF" w:rsidRDefault="0036279C" w:rsidP="007865C3">
      <w:pPr>
        <w:spacing w:line="276" w:lineRule="auto"/>
        <w:rPr>
          <w:rFonts w:ascii="IOI Light" w:hAnsi="IOI Light" w:cs="Tahoma"/>
          <w:sz w:val="22"/>
          <w:szCs w:val="22"/>
        </w:rPr>
      </w:pPr>
      <w:hyperlink r:id="rId23" w:history="1">
        <w:r w:rsidRPr="00272A47">
          <w:rPr>
            <w:rStyle w:val="Hyperlink"/>
            <w:rFonts w:ascii="IOI Light" w:hAnsi="IOI Light" w:cs="Tahoma"/>
            <w:sz w:val="22"/>
            <w:szCs w:val="22"/>
          </w:rPr>
          <w:t>https://www.ireland.com/de-de/magazine/adventure-activities/blasket-island-boat-trip</w:t>
        </w:r>
      </w:hyperlink>
    </w:p>
    <w:p w14:paraId="76D16601" w14:textId="18CFC213" w:rsidR="00B72BAF" w:rsidRDefault="00B72BAF" w:rsidP="007865C3">
      <w:pPr>
        <w:spacing w:line="276" w:lineRule="auto"/>
        <w:rPr>
          <w:rFonts w:ascii="IOI Light" w:hAnsi="IOI Light" w:cs="Tahoma"/>
          <w:sz w:val="22"/>
          <w:szCs w:val="22"/>
        </w:rPr>
      </w:pPr>
      <w:hyperlink r:id="rId24" w:history="1">
        <w:r w:rsidRPr="00272A47">
          <w:rPr>
            <w:rStyle w:val="Hyperlink"/>
            <w:rFonts w:ascii="IOI Light" w:hAnsi="IOI Light" w:cs="Tahoma"/>
            <w:sz w:val="22"/>
            <w:szCs w:val="22"/>
          </w:rPr>
          <w:t>https://www.ireland.com/de-de/destinations/regions/the-burren</w:t>
        </w:r>
      </w:hyperlink>
    </w:p>
    <w:p w14:paraId="0E69A6A7" w14:textId="7A18A34A" w:rsidR="00B72BAF" w:rsidRDefault="00F43B53" w:rsidP="007865C3">
      <w:pPr>
        <w:spacing w:line="276" w:lineRule="auto"/>
        <w:rPr>
          <w:rFonts w:ascii="IOI Light" w:hAnsi="IOI Light" w:cs="Tahoma"/>
          <w:sz w:val="22"/>
          <w:szCs w:val="22"/>
        </w:rPr>
      </w:pPr>
      <w:hyperlink r:id="rId25" w:history="1">
        <w:r w:rsidRPr="00272A47">
          <w:rPr>
            <w:rStyle w:val="Hyperlink"/>
            <w:rFonts w:ascii="IOI Light" w:hAnsi="IOI Light" w:cs="Tahoma"/>
            <w:sz w:val="22"/>
            <w:szCs w:val="22"/>
          </w:rPr>
          <w:t>https://www.ireland.com/de-de/destinations/regions/connemara</w:t>
        </w:r>
      </w:hyperlink>
    </w:p>
    <w:p w14:paraId="7C186E3B" w14:textId="2D8B4387" w:rsidR="00F43B53" w:rsidRDefault="008C2327" w:rsidP="007865C3">
      <w:pPr>
        <w:spacing w:line="276" w:lineRule="auto"/>
        <w:rPr>
          <w:rFonts w:ascii="IOI Light" w:hAnsi="IOI Light" w:cs="Tahoma"/>
          <w:sz w:val="22"/>
          <w:szCs w:val="22"/>
        </w:rPr>
      </w:pPr>
      <w:hyperlink r:id="rId26" w:history="1">
        <w:r w:rsidRPr="00272A47">
          <w:rPr>
            <w:rStyle w:val="Hyperlink"/>
            <w:rFonts w:ascii="IOI Light" w:hAnsi="IOI Light" w:cs="Tahoma"/>
            <w:sz w:val="22"/>
            <w:szCs w:val="22"/>
          </w:rPr>
          <w:t>https://www.ireland.com/de-de/things-to-do/attractions/glenveagh-national-park</w:t>
        </w:r>
      </w:hyperlink>
    </w:p>
    <w:p w14:paraId="2B2CB835" w14:textId="5EB22B02" w:rsidR="0032095D" w:rsidRDefault="0032095D" w:rsidP="007865C3">
      <w:pPr>
        <w:spacing w:line="276" w:lineRule="auto"/>
        <w:rPr>
          <w:rFonts w:ascii="IOI Light" w:hAnsi="IOI Light" w:cs="Tahoma"/>
          <w:sz w:val="22"/>
          <w:szCs w:val="22"/>
        </w:rPr>
      </w:pPr>
      <w:hyperlink r:id="rId27" w:history="1">
        <w:r w:rsidRPr="00272A47">
          <w:rPr>
            <w:rStyle w:val="Hyperlink"/>
            <w:rFonts w:ascii="IOI Light" w:hAnsi="IOI Light" w:cs="Tahoma"/>
            <w:sz w:val="22"/>
            <w:szCs w:val="22"/>
          </w:rPr>
          <w:t>https://www.ireland.com/de-de/destinations/county/kerry/killarney</w:t>
        </w:r>
      </w:hyperlink>
    </w:p>
    <w:p w14:paraId="61B6C8FA" w14:textId="25F80C70" w:rsidR="0032095D" w:rsidRDefault="006915A9" w:rsidP="007865C3">
      <w:pPr>
        <w:spacing w:line="276" w:lineRule="auto"/>
        <w:rPr>
          <w:rFonts w:ascii="IOI Light" w:hAnsi="IOI Light" w:cs="Tahoma"/>
          <w:sz w:val="22"/>
          <w:szCs w:val="22"/>
        </w:rPr>
      </w:pPr>
      <w:hyperlink r:id="rId28" w:history="1">
        <w:r w:rsidRPr="00272A47">
          <w:rPr>
            <w:rStyle w:val="Hyperlink"/>
            <w:rFonts w:ascii="IOI Light" w:hAnsi="IOI Light" w:cs="Tahoma"/>
            <w:sz w:val="22"/>
            <w:szCs w:val="22"/>
          </w:rPr>
          <w:t>https://www.ireland.com/de-de/things-to-do/attractions/wicklow-mountains-national-park</w:t>
        </w:r>
      </w:hyperlink>
    </w:p>
    <w:p w14:paraId="184B431F" w14:textId="681E635E" w:rsidR="006915A9" w:rsidRDefault="005031C1" w:rsidP="007865C3">
      <w:pPr>
        <w:spacing w:line="276" w:lineRule="auto"/>
        <w:rPr>
          <w:rFonts w:ascii="IOI Light" w:hAnsi="IOI Light" w:cs="Tahoma"/>
          <w:sz w:val="22"/>
          <w:szCs w:val="22"/>
        </w:rPr>
      </w:pPr>
      <w:hyperlink r:id="rId29" w:history="1">
        <w:r w:rsidRPr="00272A47">
          <w:rPr>
            <w:rStyle w:val="Hyperlink"/>
            <w:rFonts w:ascii="IOI Light" w:hAnsi="IOI Light" w:cs="Tahoma"/>
            <w:sz w:val="22"/>
            <w:szCs w:val="22"/>
          </w:rPr>
          <w:t>https://www.nationalparks.ie/wild-nephin/</w:t>
        </w:r>
      </w:hyperlink>
    </w:p>
    <w:p w14:paraId="0F2AD33C" w14:textId="77777777" w:rsidR="00B839CE" w:rsidRPr="00C438C8" w:rsidRDefault="00B839CE" w:rsidP="007865C3">
      <w:pPr>
        <w:spacing w:line="276" w:lineRule="auto"/>
        <w:rPr>
          <w:rFonts w:ascii="IOI Light" w:hAnsi="IOI Light" w:cs="Tahoma"/>
          <w:sz w:val="22"/>
          <w:szCs w:val="22"/>
        </w:rPr>
      </w:pPr>
    </w:p>
    <w:p w14:paraId="5987B3FA" w14:textId="77777777" w:rsidR="001667C9" w:rsidRPr="00C438C8" w:rsidRDefault="001667C9" w:rsidP="007865C3">
      <w:pPr>
        <w:spacing w:line="276" w:lineRule="auto"/>
        <w:rPr>
          <w:rFonts w:ascii="IOI Light" w:hAnsi="IOI Light" w:cs="Tahoma"/>
          <w:b/>
          <w:bCs/>
          <w:sz w:val="22"/>
          <w:szCs w:val="22"/>
        </w:rPr>
      </w:pPr>
    </w:p>
    <w:p w14:paraId="461052B7" w14:textId="1CAAEB60" w:rsidR="001667C9" w:rsidRPr="001566B7" w:rsidRDefault="001667C9" w:rsidP="007865C3">
      <w:pPr>
        <w:spacing w:line="276" w:lineRule="auto"/>
        <w:rPr>
          <w:rFonts w:ascii="IOI Light" w:hAnsi="IOI Light" w:cs="Tahoma"/>
          <w:sz w:val="22"/>
          <w:szCs w:val="22"/>
        </w:rPr>
      </w:pPr>
      <w:r w:rsidRPr="001566B7">
        <w:rPr>
          <w:rFonts w:ascii="IOI Light" w:hAnsi="IOI Light" w:cs="Tahoma"/>
          <w:b/>
          <w:bCs/>
          <w:sz w:val="22"/>
          <w:szCs w:val="22"/>
        </w:rPr>
        <w:t>Schlagwörter:</w:t>
      </w:r>
      <w:r w:rsidRPr="001566B7">
        <w:rPr>
          <w:rFonts w:ascii="IOI Light" w:hAnsi="IOI Light" w:cs="Tahoma"/>
          <w:sz w:val="22"/>
          <w:szCs w:val="22"/>
        </w:rPr>
        <w:t xml:space="preserve"> </w:t>
      </w:r>
      <w:r>
        <w:rPr>
          <w:rFonts w:ascii="IOI Light" w:hAnsi="IOI Light" w:cs="Tahoma"/>
          <w:sz w:val="22"/>
          <w:szCs w:val="22"/>
        </w:rPr>
        <w:t xml:space="preserve">Nationalpark | </w:t>
      </w:r>
      <w:r w:rsidR="00EF34AE">
        <w:rPr>
          <w:rFonts w:ascii="IOI Light" w:hAnsi="IOI Light" w:cs="Tahoma"/>
          <w:sz w:val="22"/>
          <w:szCs w:val="22"/>
        </w:rPr>
        <w:t xml:space="preserve">Atlantik | County Kerry | </w:t>
      </w:r>
      <w:proofErr w:type="spellStart"/>
      <w:r w:rsidR="00EF34AE">
        <w:rPr>
          <w:rFonts w:ascii="IOI Light" w:hAnsi="IOI Light" w:cs="Tahoma"/>
          <w:sz w:val="22"/>
          <w:szCs w:val="22"/>
        </w:rPr>
        <w:t>RoI</w:t>
      </w:r>
      <w:proofErr w:type="spellEnd"/>
    </w:p>
    <w:p w14:paraId="7B420899" w14:textId="77777777" w:rsidR="001667C9" w:rsidRPr="001566B7" w:rsidRDefault="001667C9" w:rsidP="007865C3">
      <w:pPr>
        <w:spacing w:line="276" w:lineRule="auto"/>
        <w:rPr>
          <w:rFonts w:ascii="IOI Light" w:hAnsi="IOI Light" w:cs="Tahoma"/>
          <w:sz w:val="22"/>
          <w:szCs w:val="22"/>
        </w:rPr>
      </w:pPr>
    </w:p>
    <w:p w14:paraId="2F50D8C8" w14:textId="77777777" w:rsidR="001667C9" w:rsidRPr="001566B7" w:rsidRDefault="001667C9" w:rsidP="007865C3">
      <w:pPr>
        <w:spacing w:line="276" w:lineRule="auto"/>
        <w:rPr>
          <w:rFonts w:ascii="IOI Light" w:hAnsi="IOI Light" w:cs="Tahoma"/>
          <w:sz w:val="22"/>
          <w:szCs w:val="22"/>
        </w:rPr>
      </w:pPr>
    </w:p>
    <w:p w14:paraId="4B994C98" w14:textId="5B53D0A6" w:rsidR="001667C9" w:rsidRPr="001566B7" w:rsidRDefault="001667C9" w:rsidP="007865C3">
      <w:pPr>
        <w:widowControl w:val="0"/>
        <w:suppressAutoHyphens/>
        <w:spacing w:line="276" w:lineRule="auto"/>
        <w:textAlignment w:val="baseline"/>
        <w:rPr>
          <w:rFonts w:ascii="IOI Light" w:eastAsia="Calibri Light" w:hAnsi="IOI Light" w:cs="Tahoma"/>
          <w:kern w:val="1"/>
          <w:sz w:val="22"/>
          <w:szCs w:val="22"/>
          <w:lang w:eastAsia="hi-IN" w:bidi="hi-IN"/>
        </w:rPr>
      </w:pPr>
      <w:r w:rsidRPr="001566B7">
        <w:rPr>
          <w:rFonts w:ascii="IOI Light" w:eastAsia="Calibri Light" w:hAnsi="IOI Light" w:cs="Tahoma"/>
          <w:kern w:val="1"/>
          <w:sz w:val="22"/>
          <w:szCs w:val="22"/>
          <w:lang w:eastAsia="hi-IN" w:bidi="hi-IN"/>
        </w:rPr>
        <w:t>(1</w:t>
      </w:r>
      <w:r w:rsidR="00EF34AE">
        <w:rPr>
          <w:rFonts w:ascii="IOI Light" w:eastAsia="Calibri Light" w:hAnsi="IOI Light" w:cs="Tahoma"/>
          <w:kern w:val="1"/>
          <w:sz w:val="22"/>
          <w:szCs w:val="22"/>
          <w:lang w:eastAsia="hi-IN" w:bidi="hi-IN"/>
        </w:rPr>
        <w:t>0</w:t>
      </w:r>
      <w:r w:rsidRPr="001566B7">
        <w:rPr>
          <w:rFonts w:ascii="IOI Light" w:eastAsia="Calibri Light" w:hAnsi="IOI Light" w:cs="Tahoma"/>
          <w:kern w:val="1"/>
          <w:sz w:val="22"/>
          <w:szCs w:val="22"/>
          <w:lang w:eastAsia="hi-IN" w:bidi="hi-IN"/>
        </w:rPr>
        <w:t>.0</w:t>
      </w:r>
      <w:r w:rsidR="00EF34AE">
        <w:rPr>
          <w:rFonts w:ascii="IOI Light" w:eastAsia="Calibri Light" w:hAnsi="IOI Light" w:cs="Tahoma"/>
          <w:kern w:val="1"/>
          <w:sz w:val="22"/>
          <w:szCs w:val="22"/>
          <w:lang w:eastAsia="hi-IN" w:bidi="hi-IN"/>
        </w:rPr>
        <w:t>7</w:t>
      </w:r>
      <w:r w:rsidRPr="001566B7">
        <w:rPr>
          <w:rFonts w:ascii="IOI Light" w:eastAsia="Calibri Light" w:hAnsi="IOI Light" w:cs="Tahoma"/>
          <w:kern w:val="1"/>
          <w:sz w:val="22"/>
          <w:szCs w:val="22"/>
          <w:lang w:eastAsia="hi-IN" w:bidi="hi-IN"/>
        </w:rPr>
        <w:t>.202</w:t>
      </w:r>
      <w:r w:rsidR="00EF34AE">
        <w:rPr>
          <w:rFonts w:ascii="IOI Light" w:eastAsia="Calibri Light" w:hAnsi="IOI Light" w:cs="Tahoma"/>
          <w:kern w:val="1"/>
          <w:sz w:val="22"/>
          <w:szCs w:val="22"/>
          <w:lang w:eastAsia="hi-IN" w:bidi="hi-IN"/>
        </w:rPr>
        <w:t>4</w:t>
      </w:r>
      <w:r w:rsidRPr="001566B7">
        <w:rPr>
          <w:rFonts w:ascii="IOI Light" w:eastAsia="Calibri Light" w:hAnsi="IOI Light" w:cs="Tahoma"/>
          <w:kern w:val="1"/>
          <w:sz w:val="22"/>
          <w:szCs w:val="22"/>
          <w:lang w:eastAsia="hi-IN" w:bidi="hi-IN"/>
        </w:rPr>
        <w:t>-</w:t>
      </w:r>
      <w:r w:rsidR="00EF34AE">
        <w:rPr>
          <w:rFonts w:ascii="IOI Light" w:eastAsia="Calibri Light" w:hAnsi="IOI Light" w:cs="Tahoma"/>
          <w:kern w:val="1"/>
          <w:sz w:val="22"/>
          <w:szCs w:val="22"/>
          <w:lang w:eastAsia="hi-IN" w:bidi="hi-IN"/>
        </w:rPr>
        <w:t>ot</w:t>
      </w:r>
      <w:r w:rsidRPr="001566B7">
        <w:rPr>
          <w:rFonts w:ascii="IOI Light" w:eastAsia="Calibri Light" w:hAnsi="IOI Light" w:cs="Tahoma"/>
          <w:kern w:val="1"/>
          <w:sz w:val="22"/>
          <w:szCs w:val="22"/>
          <w:lang w:eastAsia="hi-IN" w:bidi="hi-IN"/>
        </w:rPr>
        <w:t>)</w:t>
      </w:r>
    </w:p>
    <w:p w14:paraId="019101A7" w14:textId="330C9BE7" w:rsidR="00CF4E0B" w:rsidRPr="009C133B" w:rsidRDefault="001667C9" w:rsidP="007865C3">
      <w:pPr>
        <w:spacing w:line="276" w:lineRule="auto"/>
        <w:rPr>
          <w:rFonts w:ascii="IOI Light" w:hAnsi="IOI Light"/>
        </w:rPr>
      </w:pPr>
      <w:r w:rsidRPr="0055409C">
        <w:rPr>
          <w:rFonts w:ascii="IOI Light" w:hAnsi="IOI Light" w:cs="Tahoma"/>
          <w:color w:val="000000"/>
          <w:sz w:val="22"/>
          <w:szCs w:val="22"/>
        </w:rPr>
        <w:t xml:space="preserve">Die </w:t>
      </w:r>
      <w:hyperlink r:id="rId30">
        <w:r w:rsidRPr="0055409C">
          <w:rPr>
            <w:rFonts w:ascii="IOI Light" w:hAnsi="IOI Light" w:cs="Tahoma"/>
            <w:b/>
            <w:color w:val="0B4CB3"/>
            <w:sz w:val="22"/>
            <w:szCs w:val="22"/>
            <w:u w:val="single"/>
          </w:rPr>
          <w:t>Irland Information Tourism Ireland</w:t>
        </w:r>
      </w:hyperlink>
      <w:r w:rsidRPr="0055409C">
        <w:rPr>
          <w:rFonts w:ascii="IOI Light" w:hAnsi="IOI Light" w:cs="Tahoma"/>
          <w:sz w:val="22"/>
          <w:szCs w:val="22"/>
        </w:rPr>
        <w:t xml:space="preserve"> </w:t>
      </w:r>
      <w:r w:rsidRPr="0055409C">
        <w:rPr>
          <w:rFonts w:ascii="IOI Light" w:hAnsi="IOI Light" w:cs="Tahoma"/>
          <w:color w:val="000000"/>
          <w:sz w:val="22"/>
          <w:szCs w:val="22"/>
        </w:rPr>
        <w:t xml:space="preserve">ist die touristische Marketing-Organisation der Insel </w:t>
      </w:r>
      <w:r w:rsidR="002D07C7">
        <w:rPr>
          <w:rFonts w:ascii="IOI Light" w:hAnsi="IOI Light" w:cs="Tahoma"/>
          <w:color w:val="000000"/>
          <w:sz w:val="22"/>
          <w:szCs w:val="22"/>
        </w:rPr>
        <w:t>Ir</w:t>
      </w:r>
      <w:r w:rsidRPr="0055409C">
        <w:rPr>
          <w:rFonts w:ascii="IOI Light" w:hAnsi="IOI Light" w:cs="Tahoma"/>
          <w:color w:val="000000"/>
          <w:sz w:val="22"/>
          <w:szCs w:val="22"/>
        </w:rPr>
        <w:t xml:space="preserve">land: </w:t>
      </w:r>
      <w:hyperlink r:id="rId31">
        <w:r w:rsidRPr="0055409C">
          <w:rPr>
            <w:rFonts w:ascii="IOI Light" w:hAnsi="IOI Light" w:cs="Tahoma"/>
            <w:color w:val="0B4CB3"/>
            <w:sz w:val="22"/>
            <w:szCs w:val="22"/>
            <w:u w:val="single"/>
          </w:rPr>
          <w:t>www.ireland.com</w:t>
        </w:r>
      </w:hyperlink>
      <w:r w:rsidRPr="0055409C">
        <w:rPr>
          <w:rFonts w:ascii="IOI Light" w:hAnsi="IOI Light" w:cs="Tahoma"/>
          <w:color w:val="000000"/>
          <w:sz w:val="22"/>
          <w:szCs w:val="22"/>
        </w:rPr>
        <w:t xml:space="preserve"> /</w:t>
      </w:r>
      <w:r w:rsidRPr="0055409C">
        <w:rPr>
          <w:rFonts w:ascii="IOI Light" w:hAnsi="IOI Light" w:cs="Tahoma"/>
          <w:color w:val="0000FE"/>
          <w:sz w:val="22"/>
          <w:szCs w:val="22"/>
        </w:rPr>
        <w:t xml:space="preserve"> </w:t>
      </w:r>
      <w:hyperlink r:id="rId32">
        <w:r w:rsidRPr="0055409C">
          <w:rPr>
            <w:rFonts w:ascii="IOI Light" w:hAnsi="IOI Light" w:cs="Tahoma"/>
            <w:b/>
            <w:color w:val="0B4CB3"/>
            <w:sz w:val="22"/>
            <w:szCs w:val="22"/>
            <w:u w:val="single"/>
          </w:rPr>
          <w:t>Broschürenbestellung</w:t>
        </w:r>
      </w:hyperlink>
      <w:r w:rsidRPr="008626F3">
        <w:rPr>
          <w:rFonts w:ascii="IOI Light" w:hAnsi="IOI Light" w:cs="Tahoma"/>
          <w:b/>
          <w:color w:val="0B4CB3"/>
          <w:sz w:val="22"/>
          <w:szCs w:val="22"/>
          <w:u w:val="single"/>
        </w:rPr>
        <w:br/>
      </w:r>
      <w:r w:rsidRPr="0055409C">
        <w:rPr>
          <w:rFonts w:ascii="IOI Light" w:hAnsi="IOI Light" w:cs="Tahoma"/>
          <w:color w:val="000000"/>
          <w:sz w:val="22"/>
          <w:szCs w:val="22"/>
        </w:rPr>
        <w:t xml:space="preserve">Pressekontakt: </w:t>
      </w:r>
      <w:hyperlink r:id="rId33">
        <w:r w:rsidRPr="0055409C">
          <w:rPr>
            <w:rFonts w:ascii="IOI Light" w:hAnsi="IOI Light" w:cs="Tahoma"/>
            <w:color w:val="0B4CB3"/>
            <w:sz w:val="22"/>
            <w:szCs w:val="22"/>
            <w:u w:val="single"/>
          </w:rPr>
          <w:t>presse@tourismireland.com</w:t>
        </w:r>
      </w:hyperlink>
      <w:r w:rsidRPr="0055409C">
        <w:rPr>
          <w:rFonts w:ascii="IOI Light" w:hAnsi="IOI Light" w:cs="Tahoma"/>
          <w:color w:val="000000"/>
          <w:sz w:val="22"/>
          <w:szCs w:val="22"/>
        </w:rPr>
        <w:t xml:space="preserve">, </w:t>
      </w:r>
      <w:hyperlink r:id="rId34">
        <w:r w:rsidRPr="0055409C">
          <w:rPr>
            <w:rFonts w:ascii="IOI Light" w:hAnsi="IOI Light" w:cs="Tahoma"/>
            <w:color w:val="0B4CB3"/>
            <w:sz w:val="22"/>
            <w:szCs w:val="22"/>
            <w:u w:val="single"/>
          </w:rPr>
          <w:t>https://media.ireland.com</w:t>
        </w:r>
      </w:hyperlink>
    </w:p>
    <w:p w14:paraId="7FB5A53F" w14:textId="77777777" w:rsidR="000B3106" w:rsidRPr="009C133B" w:rsidRDefault="000B3106" w:rsidP="007865C3">
      <w:pPr>
        <w:spacing w:line="276" w:lineRule="auto"/>
        <w:rPr>
          <w:rFonts w:ascii="IOI Light" w:hAnsi="IOI Light"/>
        </w:rPr>
      </w:pPr>
    </w:p>
    <w:p w14:paraId="6B85D47A" w14:textId="77777777" w:rsidR="006B2DF9" w:rsidRPr="009C133B" w:rsidRDefault="006B2DF9" w:rsidP="007865C3">
      <w:pPr>
        <w:spacing w:line="276" w:lineRule="auto"/>
        <w:rPr>
          <w:rFonts w:ascii="IOI Light" w:hAnsi="IOI Light"/>
        </w:rPr>
      </w:pPr>
    </w:p>
    <w:sectPr w:rsidR="006B2DF9" w:rsidRPr="009C13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F9"/>
    <w:rsid w:val="00022469"/>
    <w:rsid w:val="000B3106"/>
    <w:rsid w:val="000F58E2"/>
    <w:rsid w:val="00101D08"/>
    <w:rsid w:val="001667C9"/>
    <w:rsid w:val="001B104F"/>
    <w:rsid w:val="0022373F"/>
    <w:rsid w:val="0023195F"/>
    <w:rsid w:val="00260754"/>
    <w:rsid w:val="002A3837"/>
    <w:rsid w:val="002D07C7"/>
    <w:rsid w:val="0032095D"/>
    <w:rsid w:val="0036279C"/>
    <w:rsid w:val="003B2535"/>
    <w:rsid w:val="004044E8"/>
    <w:rsid w:val="005031C1"/>
    <w:rsid w:val="005A3CFD"/>
    <w:rsid w:val="005D06FC"/>
    <w:rsid w:val="006915A9"/>
    <w:rsid w:val="006B2DF9"/>
    <w:rsid w:val="006C4C17"/>
    <w:rsid w:val="007865C3"/>
    <w:rsid w:val="007C55DC"/>
    <w:rsid w:val="007D693C"/>
    <w:rsid w:val="00871231"/>
    <w:rsid w:val="008C2327"/>
    <w:rsid w:val="009C133B"/>
    <w:rsid w:val="009C66F8"/>
    <w:rsid w:val="009E57BE"/>
    <w:rsid w:val="00A10404"/>
    <w:rsid w:val="00AD3ACC"/>
    <w:rsid w:val="00B72BAF"/>
    <w:rsid w:val="00B839CE"/>
    <w:rsid w:val="00C27679"/>
    <w:rsid w:val="00CF4E0B"/>
    <w:rsid w:val="00D31C71"/>
    <w:rsid w:val="00D34BD6"/>
    <w:rsid w:val="00DD3004"/>
    <w:rsid w:val="00EC373E"/>
    <w:rsid w:val="00EF34AE"/>
    <w:rsid w:val="00F072ED"/>
    <w:rsid w:val="00F43B53"/>
    <w:rsid w:val="00F85191"/>
    <w:rsid w:val="00FC04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044C1"/>
  <w15:chartTrackingRefBased/>
  <w15:docId w15:val="{40252104-F59E-4BD8-A2F3-8E2B5B8E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DF9"/>
    <w:pPr>
      <w:spacing w:after="0" w:line="240" w:lineRule="auto"/>
    </w:pPr>
    <w:rPr>
      <w:sz w:val="24"/>
      <w:szCs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6B2DF9"/>
    <w:rPr>
      <w:color w:val="0000FF"/>
      <w:u w:val="single"/>
    </w:rPr>
  </w:style>
  <w:style w:type="character" w:customStyle="1" w:styleId="normaltextrun">
    <w:name w:val="normaltextrun"/>
    <w:basedOn w:val="Absatz-Standardschriftart"/>
    <w:rsid w:val="006B2DF9"/>
  </w:style>
  <w:style w:type="character" w:customStyle="1" w:styleId="ui-provider">
    <w:name w:val="ui-provider"/>
    <w:basedOn w:val="Absatz-Standardschriftart"/>
    <w:rsid w:val="006B2DF9"/>
  </w:style>
  <w:style w:type="character" w:styleId="BesuchterLink">
    <w:name w:val="FollowedHyperlink"/>
    <w:basedOn w:val="Absatz-Standardschriftart"/>
    <w:uiPriority w:val="99"/>
    <w:semiHidden/>
    <w:unhideWhenUsed/>
    <w:rsid w:val="00022469"/>
    <w:rPr>
      <w:color w:val="954F72" w:themeColor="followedHyperlink"/>
      <w:u w:val="single"/>
    </w:rPr>
  </w:style>
  <w:style w:type="character" w:styleId="NichtaufgelsteErwhnung">
    <w:name w:val="Unresolved Mention"/>
    <w:basedOn w:val="Absatz-Standardschriftart"/>
    <w:uiPriority w:val="99"/>
    <w:semiHidden/>
    <w:unhideWhenUsed/>
    <w:rsid w:val="00B72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parks.ie/kerry-seas/" TargetMode="External"/><Relationship Id="rId13" Type="http://schemas.openxmlformats.org/officeDocument/2006/relationships/hyperlink" Target="https://go.irlnd.co/oifmuys5" TargetMode="External"/><Relationship Id="rId18" Type="http://schemas.openxmlformats.org/officeDocument/2006/relationships/hyperlink" Target="https://go.irlnd.co/asprge" TargetMode="External"/><Relationship Id="rId26" Type="http://schemas.openxmlformats.org/officeDocument/2006/relationships/hyperlink" Target="https://www.ireland.com/de-de/things-to-do/attractions/glenveagh-national-park" TargetMode="External"/><Relationship Id="rId3" Type="http://schemas.openxmlformats.org/officeDocument/2006/relationships/customXml" Target="../customXml/item3.xml"/><Relationship Id="rId21" Type="http://schemas.openxmlformats.org/officeDocument/2006/relationships/hyperlink" Target="https://www.ireland.com/de-de/destinations/experiences/wild-atlantic-way" TargetMode="External"/><Relationship Id="rId34" Type="http://schemas.openxmlformats.org/officeDocument/2006/relationships/hyperlink" Target="https://go.irlnd.co/gddzp" TargetMode="External"/><Relationship Id="rId7" Type="http://schemas.openxmlformats.org/officeDocument/2006/relationships/hyperlink" Target="https://staging2.ireland.com/de-de/magazine/adventure-activities/irelands-parks/" TargetMode="External"/><Relationship Id="rId12" Type="http://schemas.openxmlformats.org/officeDocument/2006/relationships/hyperlink" Target="https://go.irlnd.co/wu3xfmpc" TargetMode="External"/><Relationship Id="rId17" Type="http://schemas.openxmlformats.org/officeDocument/2006/relationships/hyperlink" Target="https://www.nationalparks.ie/wild-nephin/" TargetMode="External"/><Relationship Id="rId25" Type="http://schemas.openxmlformats.org/officeDocument/2006/relationships/hyperlink" Target="https://www.ireland.com/de-de/destinations/regions/connemara" TargetMode="External"/><Relationship Id="rId33"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go.irlnd.co/u3y4qat8" TargetMode="External"/><Relationship Id="rId20" Type="http://schemas.openxmlformats.org/officeDocument/2006/relationships/hyperlink" Target="https://www.nationalparks.ie/kerry-seas/" TargetMode="External"/><Relationship Id="rId29" Type="http://schemas.openxmlformats.org/officeDocument/2006/relationships/hyperlink" Target="https://www.nationalparks.ie/wild-nephi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6l5qgt62" TargetMode="External"/><Relationship Id="rId24" Type="http://schemas.openxmlformats.org/officeDocument/2006/relationships/hyperlink" Target="https://www.ireland.com/de-de/destinations/regions/the-burren" TargetMode="External"/><Relationship Id="rId32"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go.irlnd.co/4zq9imrz" TargetMode="External"/><Relationship Id="rId23" Type="http://schemas.openxmlformats.org/officeDocument/2006/relationships/hyperlink" Target="https://www.ireland.com/de-de/magazine/adventure-activities/blasket-island-boat-trip" TargetMode="External"/><Relationship Id="rId28" Type="http://schemas.openxmlformats.org/officeDocument/2006/relationships/hyperlink" Target="https://www.ireland.com/de-de/things-to-do/attractions/wicklow-mountains-national-park" TargetMode="External"/><Relationship Id="rId36" Type="http://schemas.openxmlformats.org/officeDocument/2006/relationships/theme" Target="theme/theme1.xml"/><Relationship Id="rId10" Type="http://schemas.openxmlformats.org/officeDocument/2006/relationships/hyperlink" Target="https://go.irlnd.co/lge09wmz" TargetMode="External"/><Relationship Id="rId19" Type="http://schemas.openxmlformats.org/officeDocument/2006/relationships/hyperlink" Target="https://staging2.ireland.com/de-de/magazine/adventure-activities/irelands-parks/" TargetMode="External"/><Relationship Id="rId31"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qpe5clsj" TargetMode="External"/><Relationship Id="rId14" Type="http://schemas.openxmlformats.org/officeDocument/2006/relationships/hyperlink" Target="https://go.irlnd.co/76aiv1bx" TargetMode="External"/><Relationship Id="rId22" Type="http://schemas.openxmlformats.org/officeDocument/2006/relationships/hyperlink" Target="https://www.ireland.com/de-de/destinations/regions/skellig-islands" TargetMode="External"/><Relationship Id="rId27" Type="http://schemas.openxmlformats.org/officeDocument/2006/relationships/hyperlink" Target="https://www.ireland.com/de-de/destinations/county/kerry/killarney" TargetMode="External"/><Relationship Id="rId30" Type="http://schemas.openxmlformats.org/officeDocument/2006/relationships/hyperlink" Target="https://go.irlnd.co/gddz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ERstelltvon xmlns="18519d5f-80f5-45ca-acb5-9fef0fd568d3">
      <UserInfo>
        <DisplayName/>
        <AccountId xsi:nil="true"/>
        <AccountType/>
      </UserInfo>
    </ERstelltv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B691C-692C-408D-A814-F8D201916F72}">
  <ds:schemaRefs>
    <ds:schemaRef ds:uri="http://schemas.microsoft.com/sharepoint/v3/contenttype/forms"/>
  </ds:schemaRefs>
</ds:datastoreItem>
</file>

<file path=customXml/itemProps2.xml><?xml version="1.0" encoding="utf-8"?>
<ds:datastoreItem xmlns:ds="http://schemas.openxmlformats.org/officeDocument/2006/customXml" ds:itemID="{94366B54-7723-458A-A9B0-905B1E269509}">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AA7A8BF7-EB34-47DE-8E7A-E5AFE87784B0}"/>
</file>

<file path=docProps/app.xml><?xml version="1.0" encoding="utf-8"?>
<Properties xmlns="http://schemas.openxmlformats.org/officeDocument/2006/extended-properties" xmlns:vt="http://schemas.openxmlformats.org/officeDocument/2006/docPropsVTypes">
  <Template>Normal</Template>
  <TotalTime>28</TotalTime>
  <Pages>2</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36</cp:revision>
  <dcterms:created xsi:type="dcterms:W3CDTF">2024-07-02T05:26:00Z</dcterms:created>
  <dcterms:modified xsi:type="dcterms:W3CDTF">2025-02-20T08:28:00Z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